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746ED" w14:textId="7F08C08B" w:rsidR="005479F0" w:rsidRDefault="005479F0" w:rsidP="005479F0">
      <w:pPr>
        <w:spacing w:after="120" w:line="240" w:lineRule="auto"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>Regolamento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 Ufficiale</w:t>
      </w:r>
    </w:p>
    <w:p w14:paraId="28099CBB" w14:textId="5124FD53" w:rsidR="005479F0" w:rsidRDefault="005479F0" w:rsidP="005479F0">
      <w:pPr>
        <w:spacing w:after="120" w:line="240" w:lineRule="auto"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>La Pizza Foodie Contest</w:t>
      </w:r>
    </w:p>
    <w:p w14:paraId="026AD41F" w14:textId="77777777" w:rsidR="005479F0" w:rsidRPr="005479F0" w:rsidRDefault="005479F0" w:rsidP="005479F0">
      <w:pPr>
        <w:spacing w:after="120" w:line="240" w:lineRule="auto"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</w:p>
    <w:p w14:paraId="13CE7200" w14:textId="77777777" w:rsidR="005479F0" w:rsidRPr="005479F0" w:rsidRDefault="005479F0" w:rsidP="00A7379F">
      <w:p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L’Associazione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Foodie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organizza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il contest “La Pizza Foodie”,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un’iniziativa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volta a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valorizzare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la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creatività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delle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pizzerie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in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Belgio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 a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promuovere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la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cultura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enogastronomica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attraverso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social media.</w:t>
      </w:r>
    </w:p>
    <w:p w14:paraId="71F82916" w14:textId="77777777" w:rsidR="005479F0" w:rsidRPr="005479F0" w:rsidRDefault="005479F0" w:rsidP="00A7379F">
      <w:pPr>
        <w:spacing w:line="360" w:lineRule="auto"/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</w:pPr>
      <w:r w:rsidRPr="005479F0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1. </w:t>
      </w:r>
      <w:proofErr w:type="spellStart"/>
      <w:r w:rsidRPr="005479F0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Finalità</w:t>
      </w:r>
      <w:proofErr w:type="spellEnd"/>
    </w:p>
    <w:p w14:paraId="584D2EF2" w14:textId="77777777" w:rsidR="005479F0" w:rsidRPr="005479F0" w:rsidRDefault="005479F0" w:rsidP="00A7379F">
      <w:p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Il contest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mira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a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coinvolgere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pizzerie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selezionate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invitandole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a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reinterpretare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ricette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Foodie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o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a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proporre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creazioni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originali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,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rispettando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il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tema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stagionale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di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ciascuna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edizione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.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L’obiettivo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è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promuovere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l’innovazione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, la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qualità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 il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valore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degli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ingredienti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gourmet.</w:t>
      </w:r>
    </w:p>
    <w:p w14:paraId="240EE0CB" w14:textId="77777777" w:rsidR="005479F0" w:rsidRPr="005479F0" w:rsidRDefault="005479F0" w:rsidP="00A7379F">
      <w:pPr>
        <w:spacing w:line="360" w:lineRule="auto"/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</w:pPr>
      <w:r w:rsidRPr="005479F0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2. </w:t>
      </w:r>
      <w:proofErr w:type="spellStart"/>
      <w:r w:rsidRPr="005479F0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Categorie</w:t>
      </w:r>
      <w:proofErr w:type="spellEnd"/>
      <w:r w:rsidRPr="005479F0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 di </w:t>
      </w:r>
      <w:proofErr w:type="spellStart"/>
      <w:r w:rsidRPr="005479F0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partecipazione</w:t>
      </w:r>
      <w:proofErr w:type="spellEnd"/>
    </w:p>
    <w:p w14:paraId="69D28E48" w14:textId="2FAEB1E3" w:rsidR="005479F0" w:rsidRPr="005479F0" w:rsidRDefault="005479F0" w:rsidP="00A7379F">
      <w:p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•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Categoria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1 – La Pizza Foodie: ogni pizzeria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deve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scegliere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una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delle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quattro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ricette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stagionali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pubblicate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sui social Foodie e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reinterpretarla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con il proprio stile. La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ricetta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deve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mantenere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il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legame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con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l’originale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pur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esprimendo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la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personalità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dello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chef.</w:t>
      </w:r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br/>
      </w:r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br/>
        <w:t xml:space="preserve">•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Categoria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2 – La Pizza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dello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Chef: ogni pizzeria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può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proporre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una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pizza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originale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creativa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, senza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vincoli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,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purché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utilizzi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almeno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r w:rsidR="0045186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due</w:t>
      </w:r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ingredient</w:t>
      </w:r>
      <w:r w:rsidR="0045186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tratt</w:t>
      </w:r>
      <w:r w:rsidR="0045186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dalla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dispensa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Foodie. Questa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categoria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è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pensata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per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esaltare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la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libertà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creativa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 la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capacità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innovativa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del pizzaiolo.</w:t>
      </w:r>
    </w:p>
    <w:p w14:paraId="4DA94562" w14:textId="77777777" w:rsidR="005479F0" w:rsidRPr="005479F0" w:rsidRDefault="005479F0" w:rsidP="00A7379F">
      <w:pPr>
        <w:spacing w:line="360" w:lineRule="auto"/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</w:pPr>
      <w:r w:rsidRPr="005479F0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3. </w:t>
      </w:r>
      <w:proofErr w:type="spellStart"/>
      <w:r w:rsidRPr="005479F0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Modalità</w:t>
      </w:r>
      <w:proofErr w:type="spellEnd"/>
      <w:r w:rsidRPr="005479F0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 di </w:t>
      </w:r>
      <w:proofErr w:type="spellStart"/>
      <w:r w:rsidRPr="005479F0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partecipazione</w:t>
      </w:r>
      <w:proofErr w:type="spellEnd"/>
    </w:p>
    <w:p w14:paraId="67F1C09E" w14:textId="77777777" w:rsidR="0045186C" w:rsidRDefault="005479F0" w:rsidP="00A7379F">
      <w:p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• Ogni pizzeria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può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iscriversi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a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una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o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entrambe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le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categorie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.</w:t>
      </w:r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br/>
        <w:t xml:space="preserve">• La pizza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proposta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deve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essere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pubblicata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sul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profilo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Instagram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della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pizzeria, con tag @Foodie e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l’hashtag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ufficiale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#LaPizzaFoodie.</w:t>
      </w:r>
    </w:p>
    <w:p w14:paraId="71D7A9A6" w14:textId="498CDB42" w:rsidR="005479F0" w:rsidRPr="005479F0" w:rsidRDefault="005479F0" w:rsidP="00A7379F">
      <w:p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• Ogni pizzeria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può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partecipare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con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una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sola pizza per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categoria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.</w:t>
      </w:r>
    </w:p>
    <w:p w14:paraId="48799B35" w14:textId="77777777" w:rsidR="00A7379F" w:rsidRDefault="00A7379F" w:rsidP="00A7379F">
      <w:pPr>
        <w:spacing w:line="360" w:lineRule="auto"/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</w:pPr>
    </w:p>
    <w:p w14:paraId="79943877" w14:textId="79443386" w:rsidR="005479F0" w:rsidRPr="005479F0" w:rsidRDefault="005479F0" w:rsidP="00A7379F">
      <w:pPr>
        <w:spacing w:line="360" w:lineRule="auto"/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</w:pPr>
      <w:r w:rsidRPr="005479F0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lastRenderedPageBreak/>
        <w:t xml:space="preserve">4. </w:t>
      </w:r>
      <w:proofErr w:type="spellStart"/>
      <w:r w:rsidRPr="005479F0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Votazione</w:t>
      </w:r>
      <w:proofErr w:type="spellEnd"/>
    </w:p>
    <w:p w14:paraId="7110712E" w14:textId="7C442015" w:rsidR="005479F0" w:rsidRDefault="005479F0" w:rsidP="00A7379F">
      <w:pPr>
        <w:spacing w:line="360" w:lineRule="auto"/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</w:pPr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• La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votazione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avverrà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tramite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like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ricevuti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sul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post Instagram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pubblicato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dalla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pizzeria.</w:t>
      </w:r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br/>
        <w:t xml:space="preserve">• Il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periodo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di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votazione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coincide con la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durata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ufficiale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dell’edizione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(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dalla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data di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inizio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della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stagione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astronomica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alla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data di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chiusura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comunicata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).</w:t>
      </w:r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br/>
        <w:t xml:space="preserve">• Foodie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si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riserva il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diritto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di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monitorare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la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correttezza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dei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voti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ed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escludere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eventuali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pratiche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scorrette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.</w:t>
      </w:r>
    </w:p>
    <w:p w14:paraId="34B500EA" w14:textId="575849B4" w:rsidR="005479F0" w:rsidRPr="005479F0" w:rsidRDefault="005479F0" w:rsidP="005479F0">
      <w:pPr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</w:pPr>
      <w:r w:rsidRPr="005479F0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5. Premi</w:t>
      </w:r>
    </w:p>
    <w:p w14:paraId="39066416" w14:textId="4BE1B0FD" w:rsidR="00A7379F" w:rsidRDefault="005479F0" w:rsidP="00A7379F">
      <w:p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proofErr w:type="spellStart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Verranno</w:t>
      </w:r>
      <w:proofErr w:type="spellEnd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proclamati</w:t>
      </w:r>
      <w:proofErr w:type="spellEnd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due </w:t>
      </w:r>
      <w:proofErr w:type="spellStart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vincitori</w:t>
      </w:r>
      <w:proofErr w:type="spellEnd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:</w:t>
      </w:r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br/>
        <w:t xml:space="preserve">• Pizza Foodie </w:t>
      </w:r>
      <w:r w:rsidR="007C6B67"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1st edition</w:t>
      </w:r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r w:rsid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2025</w:t>
      </w:r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(</w:t>
      </w:r>
      <w:proofErr w:type="spellStart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Categoria</w:t>
      </w:r>
      <w:proofErr w:type="spellEnd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1).</w:t>
      </w:r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br/>
        <w:t xml:space="preserve">• Pizza </w:t>
      </w:r>
      <w:proofErr w:type="spellStart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dello</w:t>
      </w:r>
      <w:proofErr w:type="spellEnd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Chef </w:t>
      </w:r>
      <w:r w:rsidR="007C6B67"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1st edition</w:t>
      </w:r>
      <w:r w:rsidR="007C6B67"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r w:rsid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2025</w:t>
      </w:r>
      <w:r w:rsidR="007C6B67"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(</w:t>
      </w:r>
      <w:proofErr w:type="spellStart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Categoria</w:t>
      </w:r>
      <w:proofErr w:type="spellEnd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2).</w:t>
      </w:r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br/>
      </w:r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br/>
      </w:r>
      <w:r w:rsidRPr="00A7379F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La pizzeria </w:t>
      </w:r>
      <w:proofErr w:type="spellStart"/>
      <w:r w:rsidRPr="00A7379F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vincitrice</w:t>
      </w:r>
      <w:proofErr w:type="spellEnd"/>
      <w:r w:rsidRPr="00A7379F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 di </w:t>
      </w:r>
      <w:proofErr w:type="spellStart"/>
      <w:r w:rsidRPr="00A7379F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ciascuna</w:t>
      </w:r>
      <w:proofErr w:type="spellEnd"/>
      <w:r w:rsidRPr="00A7379F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 </w:t>
      </w:r>
      <w:proofErr w:type="spellStart"/>
      <w:r w:rsidRPr="00A7379F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categoria</w:t>
      </w:r>
      <w:proofErr w:type="spellEnd"/>
      <w:r w:rsidRPr="00A7379F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 </w:t>
      </w:r>
      <w:proofErr w:type="spellStart"/>
      <w:r w:rsidRPr="00A7379F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otterrà</w:t>
      </w:r>
      <w:proofErr w:type="spellEnd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:</w:t>
      </w:r>
    </w:p>
    <w:p w14:paraId="5730AA68" w14:textId="77777777" w:rsidR="004F1DAA" w:rsidRDefault="005479F0" w:rsidP="004F1DAA">
      <w:p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• Titolo </w:t>
      </w:r>
      <w:proofErr w:type="spellStart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ufficiale</w:t>
      </w:r>
      <w:proofErr w:type="spellEnd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.</w:t>
      </w:r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br/>
        <w:t xml:space="preserve">• Targa </w:t>
      </w:r>
      <w:proofErr w:type="spellStart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celebrativa</w:t>
      </w:r>
      <w:proofErr w:type="spellEnd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consegnata</w:t>
      </w:r>
      <w:proofErr w:type="spellEnd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durante</w:t>
      </w:r>
      <w:proofErr w:type="spellEnd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un </w:t>
      </w:r>
      <w:proofErr w:type="spellStart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evento</w:t>
      </w:r>
      <w:proofErr w:type="spellEnd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Foodie.</w:t>
      </w:r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br/>
        <w:t xml:space="preserve">• </w:t>
      </w:r>
      <w:proofErr w:type="spellStart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Visibilità</w:t>
      </w:r>
      <w:proofErr w:type="spellEnd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sui </w:t>
      </w:r>
      <w:proofErr w:type="spellStart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canali</w:t>
      </w:r>
      <w:proofErr w:type="spellEnd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ufficiali</w:t>
      </w:r>
      <w:proofErr w:type="spellEnd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Foodie (post, reel </w:t>
      </w:r>
      <w:proofErr w:type="spellStart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celebrativo</w:t>
      </w:r>
      <w:proofErr w:type="spellEnd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, </w:t>
      </w:r>
      <w:proofErr w:type="spellStart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intervista</w:t>
      </w:r>
      <w:proofErr w:type="spellEnd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al pizzaiolo, </w:t>
      </w:r>
      <w:proofErr w:type="spellStart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menzione</w:t>
      </w:r>
      <w:proofErr w:type="spellEnd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nella</w:t>
      </w:r>
      <w:proofErr w:type="spellEnd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comunicazione</w:t>
      </w:r>
      <w:proofErr w:type="spellEnd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stampa</w:t>
      </w:r>
      <w:proofErr w:type="spellEnd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).</w:t>
      </w:r>
    </w:p>
    <w:p w14:paraId="30277664" w14:textId="759E5BB2" w:rsidR="009B48D6" w:rsidRPr="004F1DAA" w:rsidRDefault="004F1DAA" w:rsidP="004F1DAA">
      <w:p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• Un</w:t>
      </w:r>
      <w:r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a </w:t>
      </w:r>
      <w:proofErr w:type="spellStart"/>
      <w:r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settimana</w:t>
      </w:r>
      <w:proofErr w:type="spellEnd"/>
      <w:r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di </w:t>
      </w:r>
      <w:proofErr w:type="spellStart"/>
      <w:r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sponsorizzazione</w:t>
      </w:r>
      <w:proofErr w:type="spellEnd"/>
      <w:r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Google del locale, </w:t>
      </w:r>
      <w:proofErr w:type="spellStart"/>
      <w:r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offerta</w:t>
      </w:r>
      <w:proofErr w:type="spellEnd"/>
      <w:r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da Foodie</w:t>
      </w:r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br/>
        <w:t xml:space="preserve">• </w:t>
      </w:r>
      <w:proofErr w:type="spellStart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Organizzazione</w:t>
      </w:r>
      <w:proofErr w:type="spellEnd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di </w:t>
      </w:r>
      <w:proofErr w:type="spellStart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una</w:t>
      </w:r>
      <w:proofErr w:type="spellEnd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serata</w:t>
      </w:r>
      <w:proofErr w:type="spellEnd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esclusiva</w:t>
      </w:r>
      <w:proofErr w:type="spellEnd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presso</w:t>
      </w:r>
      <w:proofErr w:type="spellEnd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la pizzeria </w:t>
      </w:r>
      <w:proofErr w:type="spellStart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vincitrice</w:t>
      </w:r>
      <w:proofErr w:type="spellEnd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denominata</w:t>
      </w:r>
      <w:proofErr w:type="spellEnd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“La Pizza Foodie Experience”, con </w:t>
      </w:r>
      <w:proofErr w:type="spellStart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degustazione</w:t>
      </w:r>
      <w:proofErr w:type="spellEnd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della</w:t>
      </w:r>
      <w:proofErr w:type="spellEnd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pizza </w:t>
      </w:r>
      <w:proofErr w:type="spellStart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vincitrice</w:t>
      </w:r>
      <w:proofErr w:type="spellEnd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 di </w:t>
      </w:r>
      <w:proofErr w:type="spellStart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altre</w:t>
      </w:r>
      <w:proofErr w:type="spellEnd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4 </w:t>
      </w:r>
      <w:proofErr w:type="spellStart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pizze</w:t>
      </w:r>
      <w:proofErr w:type="spellEnd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reinterpretate</w:t>
      </w:r>
      <w:proofErr w:type="spellEnd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da </w:t>
      </w:r>
      <w:proofErr w:type="spellStart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ricette</w:t>
      </w:r>
      <w:proofErr w:type="spellEnd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Foodie, </w:t>
      </w:r>
      <w:proofErr w:type="spellStart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abbinate</w:t>
      </w:r>
      <w:proofErr w:type="spellEnd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a </w:t>
      </w:r>
      <w:proofErr w:type="spellStart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vini</w:t>
      </w:r>
      <w:proofErr w:type="spellEnd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selezionati</w:t>
      </w:r>
      <w:proofErr w:type="spellEnd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 </w:t>
      </w:r>
      <w:proofErr w:type="spellStart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raccontati</w:t>
      </w:r>
      <w:proofErr w:type="spellEnd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da un sommelier Foodie.</w:t>
      </w:r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br/>
        <w:t xml:space="preserve">• </w:t>
      </w:r>
      <w:proofErr w:type="spellStart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Inclusione</w:t>
      </w:r>
      <w:proofErr w:type="spellEnd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della</w:t>
      </w:r>
      <w:proofErr w:type="spellEnd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pizza </w:t>
      </w:r>
      <w:proofErr w:type="spellStart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vincitrice</w:t>
      </w:r>
      <w:proofErr w:type="spellEnd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nella</w:t>
      </w:r>
      <w:proofErr w:type="spellEnd"/>
      <w:r w:rsidR="005479F0"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“Hall of Fame Foodie”.</w:t>
      </w:r>
    </w:p>
    <w:p w14:paraId="5FFD2BF4" w14:textId="0FF0C36D" w:rsidR="009B48D6" w:rsidRPr="009B48D6" w:rsidRDefault="009B48D6" w:rsidP="00A7379F">
      <w:p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• </w:t>
      </w:r>
      <w:proofErr w:type="spellStart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Opportunità</w:t>
      </w:r>
      <w:proofErr w:type="spellEnd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di </w:t>
      </w:r>
      <w:proofErr w:type="spellStart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partecipare</w:t>
      </w:r>
      <w:proofErr w:type="spellEnd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ad</w:t>
      </w:r>
      <w:proofErr w:type="spellEnd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altre</w:t>
      </w:r>
      <w:proofErr w:type="spellEnd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collaborazioni</w:t>
      </w:r>
      <w:proofErr w:type="spellEnd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 </w:t>
      </w:r>
      <w:proofErr w:type="spellStart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progetti</w:t>
      </w:r>
      <w:proofErr w:type="spellEnd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speciali</w:t>
      </w:r>
      <w:proofErr w:type="spellEnd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Foodie </w:t>
      </w:r>
      <w:proofErr w:type="spellStart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durante</w:t>
      </w:r>
      <w:proofErr w:type="spellEnd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l’anno</w:t>
      </w:r>
      <w:proofErr w:type="spellEnd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.</w:t>
      </w:r>
    </w:p>
    <w:p w14:paraId="67DED36F" w14:textId="37C21B0A" w:rsidR="009B48D6" w:rsidRPr="009B48D6" w:rsidRDefault="009B48D6" w:rsidP="00A7379F">
      <w:p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bookmarkStart w:id="0" w:name="_Hlk209029363"/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• </w:t>
      </w:r>
      <w:r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U</w:t>
      </w:r>
      <w:proofErr w:type="spellStart"/>
      <w:r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lang w:val="it-IT"/>
        </w:rPr>
        <w:t>na</w:t>
      </w:r>
      <w:proofErr w:type="spellEnd"/>
      <w:r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lang w:val="it-IT"/>
        </w:rPr>
        <w:t xml:space="preserve"> selezione esclusiva di prodotti enogastronomici italiani firmata Foodie</w:t>
      </w:r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lang w:val="it-IT"/>
        </w:rPr>
        <w:t xml:space="preserve">, pensata per </w:t>
      </w:r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la </w:t>
      </w:r>
      <w:proofErr w:type="spellStart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creazione</w:t>
      </w:r>
      <w:proofErr w:type="spellEnd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di </w:t>
      </w:r>
      <w:proofErr w:type="spellStart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pizze</w:t>
      </w:r>
      <w:proofErr w:type="spellEnd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gourmet.</w:t>
      </w:r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br/>
      </w:r>
      <w:bookmarkEnd w:id="0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Si </w:t>
      </w:r>
      <w:proofErr w:type="spellStart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tratta</w:t>
      </w:r>
      <w:proofErr w:type="spellEnd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di </w:t>
      </w:r>
      <w:proofErr w:type="spellStart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ingredienti</w:t>
      </w:r>
      <w:proofErr w:type="spellEnd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autentici</w:t>
      </w:r>
      <w:proofErr w:type="spellEnd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 di </w:t>
      </w:r>
      <w:proofErr w:type="spellStart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qualità</w:t>
      </w:r>
      <w:proofErr w:type="spellEnd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, </w:t>
      </w:r>
      <w:proofErr w:type="spellStart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scelti</w:t>
      </w:r>
      <w:proofErr w:type="spellEnd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tra</w:t>
      </w:r>
      <w:proofErr w:type="spellEnd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piccole</w:t>
      </w:r>
      <w:proofErr w:type="spellEnd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produzioni</w:t>
      </w:r>
      <w:proofErr w:type="spellEnd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regionali</w:t>
      </w:r>
      <w:proofErr w:type="spellEnd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italiane</w:t>
      </w:r>
      <w:proofErr w:type="spellEnd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: </w:t>
      </w:r>
      <w:proofErr w:type="spellStart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farine</w:t>
      </w:r>
      <w:proofErr w:type="spellEnd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speciali</w:t>
      </w:r>
      <w:proofErr w:type="spellEnd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, conserve </w:t>
      </w:r>
      <w:proofErr w:type="spellStart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tipiche</w:t>
      </w:r>
      <w:proofErr w:type="spellEnd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, </w:t>
      </w:r>
      <w:proofErr w:type="spellStart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formaggi</w:t>
      </w:r>
      <w:proofErr w:type="spellEnd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 salumi DOP, </w:t>
      </w:r>
      <w:proofErr w:type="spellStart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ortaggi</w:t>
      </w:r>
      <w:proofErr w:type="spellEnd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sott’olio</w:t>
      </w:r>
      <w:proofErr w:type="spellEnd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o </w:t>
      </w:r>
      <w:proofErr w:type="spellStart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essiccati</w:t>
      </w:r>
      <w:proofErr w:type="spellEnd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, </w:t>
      </w:r>
      <w:proofErr w:type="spellStart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oli</w:t>
      </w:r>
      <w:proofErr w:type="spellEnd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extravergine</w:t>
      </w:r>
      <w:proofErr w:type="spellEnd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 </w:t>
      </w:r>
      <w:proofErr w:type="spellStart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altre</w:t>
      </w:r>
      <w:proofErr w:type="spellEnd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eccellenze</w:t>
      </w:r>
      <w:proofErr w:type="spellEnd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capaci</w:t>
      </w:r>
      <w:proofErr w:type="spellEnd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di </w:t>
      </w:r>
      <w:proofErr w:type="spellStart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valorizzare</w:t>
      </w:r>
      <w:proofErr w:type="spellEnd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l’arte</w:t>
      </w:r>
      <w:proofErr w:type="spellEnd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della</w:t>
      </w:r>
      <w:proofErr w:type="spellEnd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pizza.</w:t>
      </w:r>
    </w:p>
    <w:p w14:paraId="6A624242" w14:textId="77777777" w:rsidR="009B48D6" w:rsidRPr="00B22935" w:rsidRDefault="009B48D6" w:rsidP="00A7379F">
      <w:p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lastRenderedPageBreak/>
        <w:t xml:space="preserve">Questa </w:t>
      </w:r>
      <w:proofErr w:type="spellStart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selezione</w:t>
      </w:r>
      <w:proofErr w:type="spellEnd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rappresenta</w:t>
      </w:r>
      <w:proofErr w:type="spellEnd"/>
      <w:r w:rsidRPr="00A7379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lo spirito Foodie: </w:t>
      </w:r>
      <w:r w:rsidRPr="004F1DA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lang w:val="it-IT"/>
        </w:rPr>
        <w:t>ricerca appassionata, autenticità delle tradizioni e piacere di condividerle</w:t>
      </w:r>
      <w:r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lang w:val="it-IT"/>
        </w:rPr>
        <w:t xml:space="preserve">. </w:t>
      </w:r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È un </w:t>
      </w:r>
      <w:proofErr w:type="spellStart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riconoscimento</w:t>
      </w:r>
      <w:proofErr w:type="spellEnd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che</w:t>
      </w:r>
      <w:proofErr w:type="spellEnd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vuole</w:t>
      </w:r>
      <w:proofErr w:type="spellEnd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premiare</w:t>
      </w:r>
      <w:proofErr w:type="spellEnd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non solo la </w:t>
      </w:r>
      <w:proofErr w:type="spellStart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creatività</w:t>
      </w:r>
      <w:proofErr w:type="spellEnd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del pizzaiolo, ma </w:t>
      </w:r>
      <w:proofErr w:type="spellStart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anche</w:t>
      </w:r>
      <w:proofErr w:type="spellEnd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la </w:t>
      </w:r>
      <w:proofErr w:type="spellStart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sua</w:t>
      </w:r>
      <w:proofErr w:type="spellEnd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capacità</w:t>
      </w:r>
      <w:proofErr w:type="spellEnd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di </w:t>
      </w:r>
      <w:proofErr w:type="spellStart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esprimere</w:t>
      </w:r>
      <w:proofErr w:type="spellEnd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, </w:t>
      </w:r>
      <w:proofErr w:type="spellStart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attraverso</w:t>
      </w:r>
      <w:proofErr w:type="spellEnd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la pizza, la vera </w:t>
      </w:r>
      <w:proofErr w:type="spellStart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cultura</w:t>
      </w:r>
      <w:proofErr w:type="spellEnd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gastronomica</w:t>
      </w:r>
      <w:proofErr w:type="spellEnd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italiana</w:t>
      </w:r>
      <w:proofErr w:type="spellEnd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.</w:t>
      </w:r>
    </w:p>
    <w:p w14:paraId="1BD8B3B9" w14:textId="77777777" w:rsidR="005479F0" w:rsidRPr="005479F0" w:rsidRDefault="005479F0" w:rsidP="00A7379F">
      <w:pPr>
        <w:spacing w:line="360" w:lineRule="auto"/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</w:pPr>
      <w:r w:rsidRPr="005479F0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6. </w:t>
      </w:r>
      <w:proofErr w:type="spellStart"/>
      <w:r w:rsidRPr="005479F0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Coinvolgimento</w:t>
      </w:r>
      <w:proofErr w:type="spellEnd"/>
      <w:r w:rsidRPr="005479F0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 del </w:t>
      </w:r>
      <w:proofErr w:type="spellStart"/>
      <w:r w:rsidRPr="005479F0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pubblico</w:t>
      </w:r>
      <w:proofErr w:type="spellEnd"/>
    </w:p>
    <w:p w14:paraId="7E26954A" w14:textId="0713A9C3" w:rsidR="00B22935" w:rsidRPr="00891815" w:rsidRDefault="00B22935" w:rsidP="00B22935">
      <w:pPr>
        <w:spacing w:after="160" w:line="259" w:lineRule="auto"/>
      </w:pPr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Durante la </w:t>
      </w:r>
      <w:proofErr w:type="spellStart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serata</w:t>
      </w:r>
      <w:proofErr w:type="spellEnd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, </w:t>
      </w:r>
      <w:proofErr w:type="spellStart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estrazione</w:t>
      </w:r>
      <w:proofErr w:type="spellEnd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di un </w:t>
      </w:r>
      <w:r w:rsidRPr="00B22935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follower </w:t>
      </w:r>
      <w:proofErr w:type="spellStart"/>
      <w:r w:rsidRPr="00B22935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vincitore</w:t>
      </w:r>
      <w:proofErr w:type="spellEnd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del contest (</w:t>
      </w:r>
      <w:proofErr w:type="spellStart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tra</w:t>
      </w:r>
      <w:proofErr w:type="spellEnd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chi ha </w:t>
      </w:r>
      <w:proofErr w:type="spellStart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votato</w:t>
      </w:r>
      <w:proofErr w:type="spellEnd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online), </w:t>
      </w:r>
      <w:proofErr w:type="spellStart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che</w:t>
      </w:r>
      <w:proofErr w:type="spellEnd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riceverà</w:t>
      </w:r>
      <w:proofErr w:type="spellEnd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una</w:t>
      </w:r>
      <w:proofErr w:type="spellEnd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selezione</w:t>
      </w:r>
      <w:proofErr w:type="spellEnd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esclusiva</w:t>
      </w:r>
      <w:proofErr w:type="spellEnd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di </w:t>
      </w:r>
      <w:proofErr w:type="spellStart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vini</w:t>
      </w:r>
      <w:proofErr w:type="spellEnd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italiani</w:t>
      </w:r>
      <w:proofErr w:type="spellEnd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firmata</w:t>
      </w:r>
      <w:proofErr w:type="spellEnd"/>
      <w:r w:rsidRPr="00B229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Foodie</w:t>
      </w:r>
      <w:r w:rsidRPr="00891815">
        <w:t xml:space="preserve"> </w:t>
      </w:r>
    </w:p>
    <w:p w14:paraId="5F3DF157" w14:textId="293A22F5" w:rsidR="005479F0" w:rsidRPr="005479F0" w:rsidRDefault="005479F0" w:rsidP="00B22935">
      <w:pPr>
        <w:spacing w:line="360" w:lineRule="auto"/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</w:pPr>
      <w:r w:rsidRPr="005479F0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7. </w:t>
      </w:r>
      <w:proofErr w:type="spellStart"/>
      <w:r w:rsidRPr="005479F0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Comunicazioni</w:t>
      </w:r>
      <w:proofErr w:type="spellEnd"/>
    </w:p>
    <w:p w14:paraId="66607982" w14:textId="77777777" w:rsidR="005479F0" w:rsidRPr="005479F0" w:rsidRDefault="005479F0" w:rsidP="00A7379F">
      <w:p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Le date di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apertura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chiusura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di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ciascuna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edizione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, il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tema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stagionale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 le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modalità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di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premiazione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saranno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comunicate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da Foodie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attraverso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propri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canali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ufficiali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direttamente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alle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pizzerie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coinvolte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.</w:t>
      </w:r>
    </w:p>
    <w:p w14:paraId="1E226771" w14:textId="77777777" w:rsidR="005479F0" w:rsidRPr="005479F0" w:rsidRDefault="005479F0" w:rsidP="00A7379F">
      <w:pPr>
        <w:spacing w:line="360" w:lineRule="auto"/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</w:pPr>
      <w:r w:rsidRPr="005479F0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8. </w:t>
      </w:r>
      <w:proofErr w:type="spellStart"/>
      <w:r w:rsidRPr="005479F0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Accettazione</w:t>
      </w:r>
      <w:proofErr w:type="spellEnd"/>
      <w:r w:rsidRPr="005479F0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 del </w:t>
      </w:r>
      <w:proofErr w:type="spellStart"/>
      <w:r w:rsidRPr="005479F0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regolamento</w:t>
      </w:r>
      <w:proofErr w:type="spellEnd"/>
    </w:p>
    <w:p w14:paraId="28E70D27" w14:textId="77777777" w:rsidR="005479F0" w:rsidRPr="005479F0" w:rsidRDefault="005479F0" w:rsidP="00A7379F">
      <w:p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La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partecipazione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al contest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implica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la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piena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accettazione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del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presente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regolamento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in ogni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sua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parte</w:t>
      </w:r>
      <w:proofErr w:type="spellEnd"/>
      <w:r w:rsidRPr="005479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.</w:t>
      </w:r>
    </w:p>
    <w:p w14:paraId="3BEC2297" w14:textId="11092CD5" w:rsidR="0097489E" w:rsidRDefault="0097489E" w:rsidP="00A7379F">
      <w:pPr>
        <w:spacing w:line="360" w:lineRule="auto"/>
      </w:pPr>
    </w:p>
    <w:p w14:paraId="48DF5CA3" w14:textId="77777777" w:rsidR="004F1DAA" w:rsidRDefault="004F1DAA" w:rsidP="00A7379F">
      <w:pPr>
        <w:spacing w:line="360" w:lineRule="auto"/>
      </w:pPr>
    </w:p>
    <w:p w14:paraId="433DE872" w14:textId="77777777" w:rsidR="004F1DAA" w:rsidRDefault="004F1DAA" w:rsidP="00A7379F">
      <w:pPr>
        <w:spacing w:line="360" w:lineRule="auto"/>
      </w:pPr>
    </w:p>
    <w:p w14:paraId="7FC93978" w14:textId="77777777" w:rsidR="004F1DAA" w:rsidRDefault="004F1DAA" w:rsidP="00A7379F">
      <w:pPr>
        <w:spacing w:line="360" w:lineRule="auto"/>
      </w:pPr>
    </w:p>
    <w:p w14:paraId="79E3D24D" w14:textId="77777777" w:rsidR="004F1DAA" w:rsidRDefault="004F1DAA" w:rsidP="00A7379F">
      <w:pPr>
        <w:spacing w:line="360" w:lineRule="auto"/>
      </w:pPr>
    </w:p>
    <w:p w14:paraId="2AB43C0F" w14:textId="77777777" w:rsidR="004F1DAA" w:rsidRDefault="004F1DAA" w:rsidP="00A7379F">
      <w:pPr>
        <w:spacing w:line="360" w:lineRule="auto"/>
      </w:pPr>
    </w:p>
    <w:p w14:paraId="088C3FE5" w14:textId="77777777" w:rsidR="004F1DAA" w:rsidRDefault="004F1DAA" w:rsidP="00A7379F">
      <w:pPr>
        <w:spacing w:line="360" w:lineRule="auto"/>
      </w:pPr>
    </w:p>
    <w:p w14:paraId="38E62C1C" w14:textId="77777777" w:rsidR="004F1DAA" w:rsidRDefault="004F1DAA" w:rsidP="00A7379F">
      <w:pPr>
        <w:spacing w:line="360" w:lineRule="auto"/>
      </w:pPr>
    </w:p>
    <w:p w14:paraId="67FBC418" w14:textId="77777777" w:rsidR="004F1DAA" w:rsidRDefault="004F1DAA" w:rsidP="00A7379F">
      <w:pPr>
        <w:spacing w:line="360" w:lineRule="auto"/>
      </w:pPr>
    </w:p>
    <w:p w14:paraId="25F7991E" w14:textId="77777777" w:rsidR="004F1DAA" w:rsidRDefault="004F1DAA" w:rsidP="00A7379F">
      <w:pPr>
        <w:spacing w:line="360" w:lineRule="auto"/>
      </w:pPr>
    </w:p>
    <w:p w14:paraId="424A66B7" w14:textId="77777777" w:rsidR="004F1DAA" w:rsidRDefault="004F1DAA" w:rsidP="00A7379F">
      <w:pPr>
        <w:spacing w:line="360" w:lineRule="auto"/>
      </w:pPr>
    </w:p>
    <w:p w14:paraId="7E111F49" w14:textId="77777777" w:rsidR="004F1DAA" w:rsidRPr="007C6B67" w:rsidRDefault="004F1DAA" w:rsidP="007C6B67">
      <w:pPr>
        <w:spacing w:line="240" w:lineRule="auto"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lastRenderedPageBreak/>
        <w:t>Règlement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>Officiel</w:t>
      </w:r>
      <w:proofErr w:type="spellEnd"/>
    </w:p>
    <w:p w14:paraId="71EA23D6" w14:textId="77777777" w:rsidR="004F1DAA" w:rsidRDefault="004F1DAA" w:rsidP="007C6B67">
      <w:pPr>
        <w:spacing w:line="240" w:lineRule="auto"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>La Pizza Foodie Contest</w:t>
      </w:r>
    </w:p>
    <w:p w14:paraId="259F452E" w14:textId="77777777" w:rsidR="007C6B67" w:rsidRPr="007C6B67" w:rsidRDefault="007C6B67" w:rsidP="007C6B67">
      <w:pPr>
        <w:spacing w:line="240" w:lineRule="auto"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</w:p>
    <w:p w14:paraId="3E6DAD5F" w14:textId="77777777" w:rsidR="004F1DAA" w:rsidRPr="007C6B67" w:rsidRDefault="004F1DAA" w:rsidP="004F1DAA">
      <w:p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L’Association Foodie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organise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le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concours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« La Pizza Foodie », une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initiative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visant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à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valoriser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la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créativité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des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pizzerias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en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Belgique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et à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promouvoir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la culture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œnogastronomique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à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travers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les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réseaux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sociaux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.</w:t>
      </w:r>
    </w:p>
    <w:p w14:paraId="10A0ED42" w14:textId="77777777" w:rsidR="004F1DAA" w:rsidRPr="007C6B67" w:rsidRDefault="004F1DAA" w:rsidP="004F1DAA">
      <w:pPr>
        <w:spacing w:line="360" w:lineRule="auto"/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</w:pPr>
      <w:r w:rsidRPr="007C6B67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1. </w:t>
      </w:r>
      <w:proofErr w:type="spellStart"/>
      <w:r w:rsidRPr="007C6B67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Finalité</w:t>
      </w:r>
      <w:proofErr w:type="spellEnd"/>
    </w:p>
    <w:p w14:paraId="08BAA4FE" w14:textId="77777777" w:rsidR="004F1DAA" w:rsidRPr="007C6B67" w:rsidRDefault="004F1DAA" w:rsidP="004F1DAA">
      <w:p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Le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concours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a pour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objectif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d’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impliquer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des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pizzerias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sélectionnées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en les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invitant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à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réinterpréter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des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recettes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Foodie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ou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à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proposer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des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créations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originales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,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dans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le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respect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du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thème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saisonnier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chaque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édition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. L’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objectif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est de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promouvoir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l’innovation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, la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qualité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et la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valeur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des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ingrédients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gourmets.</w:t>
      </w:r>
    </w:p>
    <w:p w14:paraId="7B585799" w14:textId="77777777" w:rsidR="004F1DAA" w:rsidRPr="007C6B67" w:rsidRDefault="004F1DAA" w:rsidP="004F1DAA">
      <w:pPr>
        <w:spacing w:line="360" w:lineRule="auto"/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</w:pPr>
      <w:r w:rsidRPr="007C6B67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2. </w:t>
      </w:r>
      <w:proofErr w:type="spellStart"/>
      <w:r w:rsidRPr="007C6B67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Catégories</w:t>
      </w:r>
      <w:proofErr w:type="spellEnd"/>
      <w:r w:rsidRPr="007C6B67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 de </w:t>
      </w:r>
      <w:proofErr w:type="spellStart"/>
      <w:r w:rsidRPr="007C6B67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participation</w:t>
      </w:r>
      <w:proofErr w:type="spellEnd"/>
    </w:p>
    <w:p w14:paraId="072572AF" w14:textId="77777777" w:rsidR="004F1DAA" w:rsidRPr="007C6B67" w:rsidRDefault="004F1DAA" w:rsidP="004F1DAA">
      <w:pPr>
        <w:numPr>
          <w:ilvl w:val="0"/>
          <w:numId w:val="14"/>
        </w:num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Catégorie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1 – La Pizza </w:t>
      </w:r>
      <w:proofErr w:type="gram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Foodie :</w:t>
      </w:r>
      <w:proofErr w:type="gram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chaque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pizzeria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doit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choisir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l’une des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quatre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recettes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saisonnières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publiées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sur les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réseaux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sociaux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 Foodie et la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réinterpréter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avec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son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propre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style. La recette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doit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conserver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un lien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avec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l’originale tout en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exprimant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la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personnalité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du chef.</w:t>
      </w:r>
    </w:p>
    <w:p w14:paraId="42AD5ED8" w14:textId="77777777" w:rsidR="004F1DAA" w:rsidRPr="007C6B67" w:rsidRDefault="004F1DAA" w:rsidP="004F1DAA">
      <w:pPr>
        <w:numPr>
          <w:ilvl w:val="0"/>
          <w:numId w:val="14"/>
        </w:num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Catégorie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2 – La Pizza du </w:t>
      </w:r>
      <w:proofErr w:type="gram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Chef :</w:t>
      </w:r>
      <w:proofErr w:type="gram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chaque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pizzeria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peut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proposer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une pizza originale et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créative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, sans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contraintes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, à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condition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d’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utiliser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au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moins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deux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ingrédients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issus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du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garde-manger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Foodie.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Cette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catégorie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a pour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but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mettre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en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valeur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la liberté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créative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et la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capacité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d’innovation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du pizzaiolo.</w:t>
      </w:r>
    </w:p>
    <w:p w14:paraId="101C51F3" w14:textId="77777777" w:rsidR="004F1DAA" w:rsidRPr="007C6B67" w:rsidRDefault="004F1DAA" w:rsidP="004F1DAA">
      <w:pPr>
        <w:spacing w:line="360" w:lineRule="auto"/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</w:pPr>
      <w:r w:rsidRPr="007C6B67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3. </w:t>
      </w:r>
      <w:proofErr w:type="spellStart"/>
      <w:r w:rsidRPr="007C6B67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Modalités</w:t>
      </w:r>
      <w:proofErr w:type="spellEnd"/>
      <w:r w:rsidRPr="007C6B67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 de </w:t>
      </w:r>
      <w:proofErr w:type="spellStart"/>
      <w:r w:rsidRPr="007C6B67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participation</w:t>
      </w:r>
      <w:proofErr w:type="spellEnd"/>
    </w:p>
    <w:p w14:paraId="298083B6" w14:textId="77777777" w:rsidR="004F1DAA" w:rsidRPr="007C6B67" w:rsidRDefault="004F1DAA" w:rsidP="004F1DAA">
      <w:pPr>
        <w:numPr>
          <w:ilvl w:val="0"/>
          <w:numId w:val="15"/>
        </w:num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Chaque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pizzeria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peut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s’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inscrire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à une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ou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aux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deux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catégories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.</w:t>
      </w:r>
    </w:p>
    <w:p w14:paraId="4249ABF1" w14:textId="77777777" w:rsidR="004F1DAA" w:rsidRPr="007C6B67" w:rsidRDefault="004F1DAA" w:rsidP="004F1DAA">
      <w:pPr>
        <w:numPr>
          <w:ilvl w:val="0"/>
          <w:numId w:val="15"/>
        </w:num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La pizza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proposée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doit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être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publiée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sur le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profil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Instagram de la pizzeria,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avec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identification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 @Foodie et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utilisation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du hashtag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officiel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#LaPizzaFoodie.</w:t>
      </w:r>
    </w:p>
    <w:p w14:paraId="1F5619B0" w14:textId="77777777" w:rsidR="004F1DAA" w:rsidRPr="007C6B67" w:rsidRDefault="004F1DAA" w:rsidP="004F1DAA">
      <w:pPr>
        <w:numPr>
          <w:ilvl w:val="0"/>
          <w:numId w:val="15"/>
        </w:num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lastRenderedPageBreak/>
        <w:t>Chaque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pizzeria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peut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participer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avec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une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seule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pizza par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catégorie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.</w:t>
      </w:r>
    </w:p>
    <w:p w14:paraId="4524464F" w14:textId="77777777" w:rsidR="004F1DAA" w:rsidRPr="007C6B67" w:rsidRDefault="004F1DAA" w:rsidP="004F1DAA">
      <w:pPr>
        <w:spacing w:line="360" w:lineRule="auto"/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</w:pPr>
      <w:r w:rsidRPr="007C6B67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4. Vote</w:t>
      </w:r>
    </w:p>
    <w:p w14:paraId="1BAA2895" w14:textId="77777777" w:rsidR="004F1DAA" w:rsidRPr="007C6B67" w:rsidRDefault="004F1DAA" w:rsidP="004F1DAA">
      <w:pPr>
        <w:numPr>
          <w:ilvl w:val="0"/>
          <w:numId w:val="16"/>
        </w:num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Le vote se fera via les « likes »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reçus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sur le post Instagram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publié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par la pizzeria.</w:t>
      </w:r>
    </w:p>
    <w:p w14:paraId="69E39479" w14:textId="77777777" w:rsidR="004F1DAA" w:rsidRPr="007C6B67" w:rsidRDefault="004F1DAA" w:rsidP="004F1DAA">
      <w:pPr>
        <w:numPr>
          <w:ilvl w:val="0"/>
          <w:numId w:val="16"/>
        </w:num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La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période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 vote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correspond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à la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durée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officielle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 l’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édition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(de la date de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début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 la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saison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astronomique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à </w:t>
      </w:r>
      <w:proofErr w:type="gram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la date</w:t>
      </w:r>
      <w:proofErr w:type="gram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clôture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communiquée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).</w:t>
      </w:r>
    </w:p>
    <w:p w14:paraId="5AC3D693" w14:textId="77777777" w:rsidR="004F1DAA" w:rsidRPr="007C6B67" w:rsidRDefault="004F1DAA" w:rsidP="004F1DAA">
      <w:pPr>
        <w:numPr>
          <w:ilvl w:val="0"/>
          <w:numId w:val="16"/>
        </w:num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Foodie se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réserve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le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droit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contrôler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la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régularité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des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votes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et d’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exclure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toute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pratique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frauduleuse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.</w:t>
      </w:r>
    </w:p>
    <w:p w14:paraId="260B9F78" w14:textId="77777777" w:rsidR="004F1DAA" w:rsidRPr="007C6B67" w:rsidRDefault="004F1DAA" w:rsidP="004F1DAA">
      <w:pPr>
        <w:spacing w:line="360" w:lineRule="auto"/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</w:pPr>
      <w:r w:rsidRPr="007C6B67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5. Prix</w:t>
      </w:r>
    </w:p>
    <w:p w14:paraId="26F17ECF" w14:textId="77777777" w:rsidR="004F1DAA" w:rsidRPr="007C6B67" w:rsidRDefault="004F1DAA" w:rsidP="004F1DAA">
      <w:p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Deux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gagnants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seront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proofErr w:type="gram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proclamés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:</w:t>
      </w:r>
      <w:proofErr w:type="gramEnd"/>
    </w:p>
    <w:p w14:paraId="199A983A" w14:textId="235BD12F" w:rsidR="004F1DAA" w:rsidRPr="007C6B67" w:rsidRDefault="004F1DAA" w:rsidP="004F1DAA">
      <w:pPr>
        <w:numPr>
          <w:ilvl w:val="0"/>
          <w:numId w:val="17"/>
        </w:num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Pizza Foodie </w:t>
      </w:r>
      <w:r w:rsidR="007C6B67"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1st edition 2025</w:t>
      </w:r>
      <w:r w:rsidR="007C6B67"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(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Catégorie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1).</w:t>
      </w:r>
    </w:p>
    <w:p w14:paraId="5ACEB86B" w14:textId="4D7BC955" w:rsidR="004F1DAA" w:rsidRPr="007C6B67" w:rsidRDefault="004F1DAA" w:rsidP="004F1DAA">
      <w:pPr>
        <w:numPr>
          <w:ilvl w:val="0"/>
          <w:numId w:val="17"/>
        </w:num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Pizza du Chef </w:t>
      </w:r>
      <w:r w:rsidR="007C6B67"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1st </w:t>
      </w:r>
      <w:proofErr w:type="spellStart"/>
      <w:r w:rsidR="007C6B67"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edition</w:t>
      </w:r>
      <w:proofErr w:type="spellEnd"/>
      <w:r w:rsidR="007C6B67"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2025</w:t>
      </w:r>
      <w:r w:rsidR="007C6B67" w:rsidRPr="009B48D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(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Catégorie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2).</w:t>
      </w:r>
    </w:p>
    <w:p w14:paraId="4785C86C" w14:textId="77777777" w:rsidR="004F1DAA" w:rsidRPr="007C6B67" w:rsidRDefault="004F1DAA" w:rsidP="004F1DAA">
      <w:p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La pizzeria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gagnante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chaque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catégorie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proofErr w:type="gram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recevra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:</w:t>
      </w:r>
      <w:proofErr w:type="gramEnd"/>
    </w:p>
    <w:p w14:paraId="7266B21F" w14:textId="77777777" w:rsidR="004F1DAA" w:rsidRPr="007C6B67" w:rsidRDefault="004F1DAA" w:rsidP="004F1DAA">
      <w:pPr>
        <w:numPr>
          <w:ilvl w:val="0"/>
          <w:numId w:val="18"/>
        </w:num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Le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titre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officiel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.</w:t>
      </w:r>
    </w:p>
    <w:p w14:paraId="68CC35C3" w14:textId="77777777" w:rsidR="004F1DAA" w:rsidRPr="007C6B67" w:rsidRDefault="004F1DAA" w:rsidP="004F1DAA">
      <w:pPr>
        <w:numPr>
          <w:ilvl w:val="0"/>
          <w:numId w:val="18"/>
        </w:num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Une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plaque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commémorative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remise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lors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d’un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événement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Foodie.</w:t>
      </w:r>
    </w:p>
    <w:p w14:paraId="7D376642" w14:textId="77777777" w:rsidR="004F1DAA" w:rsidRPr="007C6B67" w:rsidRDefault="004F1DAA" w:rsidP="004F1DAA">
      <w:pPr>
        <w:numPr>
          <w:ilvl w:val="0"/>
          <w:numId w:val="18"/>
        </w:num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Une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visibilité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sur les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canaux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officiels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 Foodie (post,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reel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célébration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, interview du pizzaiolo,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mention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dans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la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communication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presse).</w:t>
      </w:r>
    </w:p>
    <w:p w14:paraId="515AEBCF" w14:textId="77777777" w:rsidR="004F1DAA" w:rsidRPr="007C6B67" w:rsidRDefault="004F1DAA" w:rsidP="004F1DAA">
      <w:pPr>
        <w:numPr>
          <w:ilvl w:val="0"/>
          <w:numId w:val="18"/>
        </w:num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Une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semaine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 sponsoring Google de l’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établissement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, offerte par Foodie.</w:t>
      </w:r>
    </w:p>
    <w:p w14:paraId="28154B87" w14:textId="77777777" w:rsidR="004F1DAA" w:rsidRPr="007C6B67" w:rsidRDefault="004F1DAA" w:rsidP="004F1DAA">
      <w:pPr>
        <w:numPr>
          <w:ilvl w:val="0"/>
          <w:numId w:val="18"/>
        </w:num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L’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organisation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d’une soirée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exclusive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dans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la pizzeria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gagnante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intitulée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gram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« La</w:t>
      </w:r>
      <w:proofErr w:type="gram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Pizza Foodie </w:t>
      </w:r>
      <w:proofErr w:type="gram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Experience »</w:t>
      </w:r>
      <w:proofErr w:type="gram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,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avec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dégustation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 la pizza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gagnante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et de 4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autres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pizzas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réinterprétées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à partir des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recettes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Foodie,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accompagnées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vins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sélectionnés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et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présentés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par un sommelier Foodie.</w:t>
      </w:r>
    </w:p>
    <w:p w14:paraId="53FF4006" w14:textId="77777777" w:rsidR="004F1DAA" w:rsidRPr="007C6B67" w:rsidRDefault="004F1DAA" w:rsidP="004F1DAA">
      <w:pPr>
        <w:numPr>
          <w:ilvl w:val="0"/>
          <w:numId w:val="18"/>
        </w:num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L’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inclusion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 la pizza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gagnante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dans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le </w:t>
      </w:r>
      <w:proofErr w:type="gram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« Hall</w:t>
      </w:r>
      <w:proofErr w:type="gram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of Fame </w:t>
      </w:r>
      <w:proofErr w:type="gram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Foodie »</w:t>
      </w:r>
      <w:proofErr w:type="gram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.</w:t>
      </w:r>
    </w:p>
    <w:p w14:paraId="0248190D" w14:textId="77777777" w:rsidR="004F1DAA" w:rsidRPr="007C6B67" w:rsidRDefault="004F1DAA" w:rsidP="004F1DAA">
      <w:pPr>
        <w:numPr>
          <w:ilvl w:val="0"/>
          <w:numId w:val="18"/>
        </w:num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L’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opportunité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participer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à d’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autres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collaborations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et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projets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spéciaux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Foodie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au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cours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 l’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année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.</w:t>
      </w:r>
    </w:p>
    <w:p w14:paraId="22F5A64C" w14:textId="77777777" w:rsidR="004F1DAA" w:rsidRPr="007C6B67" w:rsidRDefault="004F1DAA" w:rsidP="004F1DAA">
      <w:pPr>
        <w:numPr>
          <w:ilvl w:val="0"/>
          <w:numId w:val="18"/>
        </w:num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lastRenderedPageBreak/>
        <w:t xml:space="preserve">Une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sélection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exclusive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produits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œnogastronomiques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italiens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signés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Foodie, pensée pour la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création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pizzas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gourmet.</w:t>
      </w:r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br/>
        <w:t>Il s’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agit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d’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ingrédients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authentiques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et de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qualité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,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issus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 petites productions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régionales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italiennes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: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farines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spéciales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,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conserves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typiques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,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fromages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et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charcuteries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AOP,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légumes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à l’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huile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ou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séchés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,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huiles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d’olive extra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vierges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et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autres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excellences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capables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valoriser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l’art de la pizza.</w:t>
      </w:r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br/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Cette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sélection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représente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l’esprit Foodie :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recherche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passionnée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,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authenticité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des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traditions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et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plaisir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 les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partager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. C’est une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reconnaissance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qui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vise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à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récompenser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non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seulement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la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créativité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du pizzaiolo, mais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aussi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sa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capacité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à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exprimer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, à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travers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la pizza, la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véritable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culture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gastronomique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italienne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.</w:t>
      </w:r>
    </w:p>
    <w:p w14:paraId="44F96949" w14:textId="77777777" w:rsidR="004F1DAA" w:rsidRPr="007C6B67" w:rsidRDefault="004F1DAA" w:rsidP="004F1DAA">
      <w:pPr>
        <w:spacing w:line="360" w:lineRule="auto"/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</w:pPr>
      <w:r w:rsidRPr="007C6B67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6. </w:t>
      </w:r>
      <w:proofErr w:type="spellStart"/>
      <w:r w:rsidRPr="007C6B67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Implication</w:t>
      </w:r>
      <w:proofErr w:type="spellEnd"/>
      <w:r w:rsidRPr="007C6B67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 du public</w:t>
      </w:r>
    </w:p>
    <w:p w14:paraId="2F48DE6D" w14:textId="77777777" w:rsidR="004F1DAA" w:rsidRPr="007C6B67" w:rsidRDefault="004F1DAA" w:rsidP="004F1DAA">
      <w:p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Lors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 la soirée, un tirage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au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sort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désignera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un follower du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concours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(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parmi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ceux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qui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ont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voté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en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ligne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), qui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recevra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une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sélection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exclusive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vins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italiens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signés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Foodie.</w:t>
      </w:r>
    </w:p>
    <w:p w14:paraId="1989CB53" w14:textId="77777777" w:rsidR="004F1DAA" w:rsidRPr="007C6B67" w:rsidRDefault="004F1DAA" w:rsidP="004F1DAA">
      <w:pPr>
        <w:spacing w:line="360" w:lineRule="auto"/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</w:pPr>
      <w:r w:rsidRPr="007C6B67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7. Communications</w:t>
      </w:r>
    </w:p>
    <w:p w14:paraId="5649ECD1" w14:textId="77777777" w:rsidR="004F1DAA" w:rsidRPr="007C6B67" w:rsidRDefault="004F1DAA" w:rsidP="004F1DAA">
      <w:p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Les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dates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d’ouverture et de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clôture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chaque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édition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, le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thème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saisonnier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et les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modalités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de remise des prix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seront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communiqués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par Foodie via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canaux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officiels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et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directement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aux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pizzerias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concernées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.</w:t>
      </w:r>
    </w:p>
    <w:p w14:paraId="6D0EFA92" w14:textId="77777777" w:rsidR="004F1DAA" w:rsidRPr="007C6B67" w:rsidRDefault="004F1DAA" w:rsidP="004F1DAA">
      <w:pPr>
        <w:spacing w:line="360" w:lineRule="auto"/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</w:pPr>
      <w:r w:rsidRPr="007C6B67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8. </w:t>
      </w:r>
      <w:proofErr w:type="spellStart"/>
      <w:r w:rsidRPr="007C6B67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Acceptation</w:t>
      </w:r>
      <w:proofErr w:type="spellEnd"/>
      <w:r w:rsidRPr="007C6B67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 du </w:t>
      </w:r>
      <w:proofErr w:type="spellStart"/>
      <w:r w:rsidRPr="007C6B67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règlement</w:t>
      </w:r>
      <w:proofErr w:type="spellEnd"/>
    </w:p>
    <w:p w14:paraId="72AF9B69" w14:textId="77777777" w:rsidR="004F1DAA" w:rsidRPr="007C6B67" w:rsidRDefault="004F1DAA" w:rsidP="004F1DAA">
      <w:p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La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participation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au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concours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implique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l’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acceptation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pleine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et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entière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du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présent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règlement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dans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toutes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  <w:proofErr w:type="spellStart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ses</w:t>
      </w:r>
      <w:proofErr w:type="spellEnd"/>
      <w:r w:rsidRPr="007C6B6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parties.</w:t>
      </w:r>
    </w:p>
    <w:p w14:paraId="08ED4769" w14:textId="77777777" w:rsidR="004F1DAA" w:rsidRPr="007C6B67" w:rsidRDefault="004F1DAA" w:rsidP="00A7379F">
      <w:pPr>
        <w:spacing w:line="36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</w:p>
    <w:sectPr w:rsidR="004F1DAA" w:rsidRPr="007C6B6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EC0676"/>
    <w:multiLevelType w:val="hybridMultilevel"/>
    <w:tmpl w:val="1228C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A1EAE"/>
    <w:multiLevelType w:val="multilevel"/>
    <w:tmpl w:val="80CA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8C3CE4"/>
    <w:multiLevelType w:val="hybridMultilevel"/>
    <w:tmpl w:val="932ED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07B26"/>
    <w:multiLevelType w:val="hybridMultilevel"/>
    <w:tmpl w:val="50740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C3637"/>
    <w:multiLevelType w:val="multilevel"/>
    <w:tmpl w:val="2BA0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4F05A3"/>
    <w:multiLevelType w:val="multilevel"/>
    <w:tmpl w:val="D206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CE3387"/>
    <w:multiLevelType w:val="multilevel"/>
    <w:tmpl w:val="17EE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E1251B"/>
    <w:multiLevelType w:val="multilevel"/>
    <w:tmpl w:val="6D80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014DE9"/>
    <w:multiLevelType w:val="multilevel"/>
    <w:tmpl w:val="6554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207616">
    <w:abstractNumId w:val="8"/>
  </w:num>
  <w:num w:numId="2" w16cid:durableId="1571572541">
    <w:abstractNumId w:val="6"/>
  </w:num>
  <w:num w:numId="3" w16cid:durableId="1044520068">
    <w:abstractNumId w:val="5"/>
  </w:num>
  <w:num w:numId="4" w16cid:durableId="806511907">
    <w:abstractNumId w:val="4"/>
  </w:num>
  <w:num w:numId="5" w16cid:durableId="1219897170">
    <w:abstractNumId w:val="7"/>
  </w:num>
  <w:num w:numId="6" w16cid:durableId="1943954361">
    <w:abstractNumId w:val="3"/>
  </w:num>
  <w:num w:numId="7" w16cid:durableId="777717415">
    <w:abstractNumId w:val="2"/>
  </w:num>
  <w:num w:numId="8" w16cid:durableId="1183400040">
    <w:abstractNumId w:val="1"/>
  </w:num>
  <w:num w:numId="9" w16cid:durableId="2044557276">
    <w:abstractNumId w:val="0"/>
  </w:num>
  <w:num w:numId="10" w16cid:durableId="1313215512">
    <w:abstractNumId w:val="9"/>
  </w:num>
  <w:num w:numId="11" w16cid:durableId="1608001903">
    <w:abstractNumId w:val="12"/>
  </w:num>
  <w:num w:numId="12" w16cid:durableId="1078946045">
    <w:abstractNumId w:val="15"/>
  </w:num>
  <w:num w:numId="13" w16cid:durableId="1056128158">
    <w:abstractNumId w:val="11"/>
  </w:num>
  <w:num w:numId="14" w16cid:durableId="482770027">
    <w:abstractNumId w:val="13"/>
  </w:num>
  <w:num w:numId="15" w16cid:durableId="1479373650">
    <w:abstractNumId w:val="17"/>
  </w:num>
  <w:num w:numId="16" w16cid:durableId="585844628">
    <w:abstractNumId w:val="16"/>
  </w:num>
  <w:num w:numId="17" w16cid:durableId="2143881368">
    <w:abstractNumId w:val="10"/>
  </w:num>
  <w:num w:numId="18" w16cid:durableId="7439165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4C66"/>
    <w:rsid w:val="00145013"/>
    <w:rsid w:val="0015074B"/>
    <w:rsid w:val="0029639D"/>
    <w:rsid w:val="00326F90"/>
    <w:rsid w:val="00420797"/>
    <w:rsid w:val="0045186C"/>
    <w:rsid w:val="004F1DAA"/>
    <w:rsid w:val="005479F0"/>
    <w:rsid w:val="006F3887"/>
    <w:rsid w:val="007C6B67"/>
    <w:rsid w:val="007F2890"/>
    <w:rsid w:val="0097489E"/>
    <w:rsid w:val="009B48D6"/>
    <w:rsid w:val="00A7379F"/>
    <w:rsid w:val="00AA1D8D"/>
    <w:rsid w:val="00AA55D5"/>
    <w:rsid w:val="00B22935"/>
    <w:rsid w:val="00B47730"/>
    <w:rsid w:val="00C22298"/>
    <w:rsid w:val="00CB0664"/>
    <w:rsid w:val="00E664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4EA9DCE"/>
  <w14:defaultImageDpi w14:val="300"/>
  <w15:docId w15:val="{F37239A6-9EF4-4362-84CE-3A19880F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1197</Words>
  <Characters>6824</Characters>
  <Application>Microsoft Office Word</Application>
  <DocSecurity>0</DocSecurity>
  <Lines>56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Lido Bastianelli</cp:lastModifiedBy>
  <cp:revision>9</cp:revision>
  <dcterms:created xsi:type="dcterms:W3CDTF">2025-09-07T16:53:00Z</dcterms:created>
  <dcterms:modified xsi:type="dcterms:W3CDTF">2025-09-21T09:34:00Z</dcterms:modified>
  <cp:category/>
</cp:coreProperties>
</file>